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b w:val="1"/>
          <w:sz w:val="50"/>
          <w:szCs w:val="50"/>
        </w:rPr>
      </w:pPr>
      <w:bookmarkStart w:colFirst="0" w:colLast="0" w:name="_heading=h.ardbkff1gmv2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BASANT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923"/>
        </w:tabs>
        <w:spacing w:line="220" w:lineRule="auto"/>
        <w:jc w:val="center"/>
        <w:rPr/>
      </w:pPr>
      <w:r w:rsidDel="00000000" w:rsidR="00000000" w:rsidRPr="00000000">
        <w:rPr>
          <w:rtl w:val="0"/>
        </w:rPr>
        <w:t xml:space="preserve">9289192498 | basantrajput0101@gmail.com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923"/>
        </w:tabs>
        <w:spacing w:line="2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Results-driven </w:t>
      </w:r>
      <w:r w:rsidDel="00000000" w:rsidR="00000000" w:rsidRPr="00000000">
        <w:rPr>
          <w:b w:val="1"/>
          <w:sz w:val="20"/>
          <w:szCs w:val="20"/>
          <w:rtl w:val="0"/>
        </w:rPr>
        <w:t xml:space="preserve">MIS &amp; Data Management Specialist</w:t>
      </w:r>
      <w:r w:rsidDel="00000000" w:rsidR="00000000" w:rsidRPr="00000000">
        <w:rPr>
          <w:sz w:val="20"/>
          <w:szCs w:val="20"/>
          <w:rtl w:val="0"/>
        </w:rPr>
        <w:t xml:space="preserve">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5.5+ years</w:t>
      </w:r>
      <w:r w:rsidDel="00000000" w:rsidR="00000000" w:rsidRPr="00000000">
        <w:rPr>
          <w:sz w:val="20"/>
          <w:szCs w:val="20"/>
          <w:rtl w:val="0"/>
        </w:rPr>
        <w:t xml:space="preserve"> of experience in developing and managing enterprise-level reporting systems across construction, infrastructure, and IT sectors. Proven expertise in </w:t>
      </w:r>
      <w:r w:rsidDel="00000000" w:rsidR="00000000" w:rsidRPr="00000000">
        <w:rPr>
          <w:b w:val="1"/>
          <w:sz w:val="20"/>
          <w:szCs w:val="20"/>
          <w:rtl w:val="0"/>
        </w:rPr>
        <w:t xml:space="preserve">data analysis, dashboard development, reporting automation</w:t>
      </w:r>
      <w:r w:rsidDel="00000000" w:rsidR="00000000" w:rsidRPr="00000000">
        <w:rPr>
          <w:sz w:val="20"/>
          <w:szCs w:val="20"/>
          <w:rtl w:val="0"/>
        </w:rPr>
        <w:t xml:space="preserve">, and cross-functional collaboration. Adept at transforming raw data into actionable business intelligence that supports strategic decisions. Strong grasp of tools like </w:t>
      </w:r>
      <w:r w:rsidDel="00000000" w:rsidR="00000000" w:rsidRPr="00000000">
        <w:rPr>
          <w:b w:val="1"/>
          <w:sz w:val="20"/>
          <w:szCs w:val="20"/>
          <w:rtl w:val="0"/>
        </w:rPr>
        <w:t xml:space="preserve">Excel, MySQL, Power BI, and Google Data Studio</w:t>
      </w:r>
      <w:r w:rsidDel="00000000" w:rsidR="00000000" w:rsidRPr="00000000">
        <w:rPr>
          <w:sz w:val="20"/>
          <w:szCs w:val="20"/>
          <w:rtl w:val="0"/>
        </w:rPr>
        <w:t xml:space="preserve">. Currently supporting key business functions through </w:t>
      </w:r>
      <w:r w:rsidDel="00000000" w:rsidR="00000000" w:rsidRPr="00000000">
        <w:rPr>
          <w:b w:val="1"/>
          <w:sz w:val="20"/>
          <w:szCs w:val="20"/>
          <w:rtl w:val="0"/>
        </w:rPr>
        <w:t xml:space="preserve">weekly dashboards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monthly planning calendars</w:t>
      </w:r>
      <w:r w:rsidDel="00000000" w:rsidR="00000000" w:rsidRPr="00000000">
        <w:rPr>
          <w:sz w:val="20"/>
          <w:szCs w:val="20"/>
          <w:rtl w:val="0"/>
        </w:rPr>
        <w:t xml:space="preserve"> for leadership. Looking to leverage analytical skills and process optimization capabilities to drive business efficiency and performance.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b w:val="1"/>
          <w:smallCaps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spacing w:line="22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080"/>
        </w:tabs>
        <w:spacing w:after="240" w:before="240" w:line="22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Master of Business Administration (MBA)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Amity University | Expected Completion: 2026</w:t>
      </w:r>
    </w:p>
    <w:p w:rsidR="00000000" w:rsidDel="00000000" w:rsidP="00000000" w:rsidRDefault="00000000" w:rsidRPr="00000000" w14:paraId="00000009">
      <w:pPr>
        <w:tabs>
          <w:tab w:val="right" w:leader="none" w:pos="10080"/>
        </w:tabs>
        <w:spacing w:after="240" w:before="240" w:line="220" w:lineRule="auto"/>
        <w:rPr>
          <w:i w:val="1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Bachelor of Arts in Political Science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Delhi University |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b w:val="1"/>
          <w:smallCaps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10080"/>
        </w:tabs>
        <w:spacing w:line="22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114"/>
        </w:tabs>
        <w:spacing w:after="240" w:before="240" w:line="264" w:lineRule="auto"/>
        <w:rPr>
          <w:i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Senior Executive – MIS</w:t>
        <w:br w:type="textWrapping"/>
      </w:r>
      <w:r w:rsidDel="00000000" w:rsidR="00000000" w:rsidRPr="00000000">
        <w:rPr>
          <w:i w:val="1"/>
          <w:sz w:val="18"/>
          <w:szCs w:val="18"/>
          <w:rtl w:val="0"/>
        </w:rPr>
        <w:t xml:space="preserve"> Uno Minda Infra LLP</w:t>
        <w:br w:type="textWrapping"/>
        <w:t xml:space="preserve"> April 2025 – Present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tabs>
          <w:tab w:val="left" w:leader="none" w:pos="1114"/>
        </w:tabs>
        <w:spacing w:after="0" w:afterAutospacing="0" w:before="240" w:line="264" w:lineRule="auto"/>
        <w:ind w:left="720" w:hanging="360"/>
      </w:pPr>
      <w:r w:rsidDel="00000000" w:rsidR="00000000" w:rsidRPr="00000000">
        <w:rPr>
          <w:rtl w:val="0"/>
        </w:rPr>
        <w:t xml:space="preserve">Prepare and publish </w:t>
      </w:r>
      <w:r w:rsidDel="00000000" w:rsidR="00000000" w:rsidRPr="00000000">
        <w:rPr>
          <w:b w:val="1"/>
          <w:rtl w:val="0"/>
        </w:rPr>
        <w:t xml:space="preserve">weekly dashboards</w:t>
      </w:r>
      <w:r w:rsidDel="00000000" w:rsidR="00000000" w:rsidRPr="00000000">
        <w:rPr>
          <w:rtl w:val="0"/>
        </w:rPr>
        <w:t xml:space="preserve"> on project status, business development, tenders, finance, and procurement for management review.</w:t>
        <w:br w:type="textWrapping"/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tabs>
          <w:tab w:val="left" w:leader="none" w:pos="1114"/>
        </w:tabs>
        <w:spacing w:after="0" w:afterAutospacing="0" w:before="0" w:beforeAutospacing="0" w:line="264" w:lineRule="auto"/>
        <w:ind w:left="720" w:hanging="360"/>
      </w:pPr>
      <w:r w:rsidDel="00000000" w:rsidR="00000000" w:rsidRPr="00000000">
        <w:rPr>
          <w:rtl w:val="0"/>
        </w:rPr>
        <w:t xml:space="preserve">Develop </w:t>
      </w:r>
      <w:r w:rsidDel="00000000" w:rsidR="00000000" w:rsidRPr="00000000">
        <w:rPr>
          <w:b w:val="1"/>
          <w:rtl w:val="0"/>
        </w:rPr>
        <w:t xml:space="preserve">monthly business calendars</w:t>
      </w:r>
      <w:r w:rsidDel="00000000" w:rsidR="00000000" w:rsidRPr="00000000">
        <w:rPr>
          <w:rtl w:val="0"/>
        </w:rPr>
        <w:t xml:space="preserve"> for leadership heads to align key departmental activities.</w:t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1114"/>
        </w:tabs>
        <w:spacing w:after="0" w:afterAutospacing="0" w:before="0" w:beforeAutospacing="0" w:line="264" w:lineRule="auto"/>
        <w:ind w:left="720" w:hanging="360"/>
      </w:pPr>
      <w:r w:rsidDel="00000000" w:rsidR="00000000" w:rsidRPr="00000000">
        <w:rPr>
          <w:rtl w:val="0"/>
        </w:rPr>
        <w:t xml:space="preserve">Deliver consolidated </w:t>
      </w:r>
      <w:r w:rsidDel="00000000" w:rsidR="00000000" w:rsidRPr="00000000">
        <w:rPr>
          <w:b w:val="1"/>
          <w:rtl w:val="0"/>
        </w:rPr>
        <w:t xml:space="preserve">business performance PPTs</w:t>
      </w:r>
      <w:r w:rsidDel="00000000" w:rsidR="00000000" w:rsidRPr="00000000">
        <w:rPr>
          <w:rtl w:val="0"/>
        </w:rPr>
        <w:t xml:space="preserve"> for board and leadership meetings.</w:t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1114"/>
        </w:tabs>
        <w:spacing w:after="0" w:afterAutospacing="0" w:before="0" w:beforeAutospacing="0" w:line="264" w:lineRule="auto"/>
        <w:ind w:left="720" w:hanging="360"/>
      </w:pPr>
      <w:r w:rsidDel="00000000" w:rsidR="00000000" w:rsidRPr="00000000">
        <w:rPr>
          <w:rtl w:val="0"/>
        </w:rPr>
        <w:t xml:space="preserve">Extract and analyze HR and operations data from ERP systems to generate high-quality reports.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1114"/>
        </w:tabs>
        <w:spacing w:after="0" w:afterAutospacing="0" w:before="0" w:beforeAutospacing="0" w:line="264" w:lineRule="auto"/>
        <w:ind w:left="720" w:hanging="360"/>
      </w:pPr>
      <w:r w:rsidDel="00000000" w:rsidR="00000000" w:rsidRPr="00000000">
        <w:rPr>
          <w:rtl w:val="0"/>
        </w:rPr>
        <w:t xml:space="preserve">Collaborate with BD, Finance, Purchase, and HR teams to ensure seamless data flow and timely insights.</w:t>
        <w:br w:type="textWrapping"/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before="0" w:beforeAutospacing="0" w:line="264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Excel, PowerPoint, Google Sheets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Looker Studio</w:t>
      </w:r>
      <w:r w:rsidDel="00000000" w:rsidR="00000000" w:rsidRPr="00000000">
        <w:rPr>
          <w:rtl w:val="0"/>
        </w:rPr>
        <w:t xml:space="preserve"> to automate reports and visualize trends.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240" w:before="0" w:line="264" w:lineRule="auto"/>
        <w:ind w:left="72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114"/>
        </w:tabs>
        <w:spacing w:after="240" w:before="240" w:line="264" w:lineRule="auto"/>
        <w:rPr>
          <w:i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Management Executive</w:t>
        <w:br w:type="textWrapping"/>
      </w:r>
      <w:r w:rsidDel="00000000" w:rsidR="00000000" w:rsidRPr="00000000">
        <w:rPr>
          <w:i w:val="1"/>
          <w:sz w:val="18"/>
          <w:szCs w:val="18"/>
          <w:rtl w:val="0"/>
        </w:rPr>
        <w:t xml:space="preserve">ARVIND TECHNOCRATS &amp; ENGINEERS LLP</w:t>
        <w:br w:type="textWrapping"/>
        <w:t xml:space="preserve">Nov 2023 – March 2025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Managed databases for over 3000 employees and related reports.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Maintained large datasets for multiple projects across various stores.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Ensure data accuracy, completeness, and consistency across all projects and stores.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Developed and maintained databases, data warehouses, and data systems to support business intelligence.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Collaborated with five cross-functional teams to deliver actionable insights, enhancing decision-making efficiency by 40%.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Generated weekly MIS reports for store performance.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Developed and maintained dashboards and scorecards to visualize performance data and identify trends.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weekly meetings to discuss performance, identify areas for improvement, and set goals.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114"/>
        </w:tabs>
        <w:spacing w:after="240" w:before="0" w:line="264" w:lineRule="auto"/>
        <w:rPr>
          <w:i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Sr. MIS Executive</w:t>
        <w:br w:type="textWrapping"/>
      </w:r>
      <w:r w:rsidDel="00000000" w:rsidR="00000000" w:rsidRPr="00000000">
        <w:rPr>
          <w:i w:val="1"/>
          <w:sz w:val="18"/>
          <w:szCs w:val="18"/>
          <w:rtl w:val="0"/>
        </w:rPr>
        <w:t xml:space="preserve">Presto Info Solutions Pvt Ltd</w:t>
        <w:br w:type="textWrapping"/>
        <w:t xml:space="preserve">Dec 2021 – Nov 2023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 team of 8 in the DSC (Delhi Safe City) Project, managing 150+ TB of data using MySQL, Excel, Google Sheets, and Looker Studio.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Provided interactive graphs and matrices to Delhi Police HODs.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Maintained master data for the ESIC project, a central government initiative.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Introduced weekly data quality audits, improving data accuracy.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1114"/>
        </w:tabs>
        <w:spacing w:after="24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Developed effective KPIs and assisted the team in planned audit project architecture.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114"/>
        </w:tabs>
        <w:spacing w:after="240" w:line="264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Human Resource Executive</w:t>
        <w:br w:type="textWrapping"/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Akanksha Contracts Pvt. Ltd</w:t>
      </w:r>
      <w:r w:rsidDel="00000000" w:rsidR="00000000" w:rsidRPr="00000000">
        <w:rPr>
          <w:i w:val="1"/>
          <w:sz w:val="18"/>
          <w:szCs w:val="18"/>
          <w:rtl w:val="0"/>
        </w:rPr>
        <w:br w:type="textWrapping"/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Dec 2019 – Nov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1114"/>
        </w:tabs>
        <w:spacing w:after="0" w:before="24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Managed HR MIS for over 1800 employees, including attendance, payroll, leave management.</w:t>
        <w:br w:type="textWrapping"/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1114"/>
        </w:tabs>
        <w:spacing w:after="0" w:before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Developed and maintained </w:t>
      </w:r>
      <w:r w:rsidDel="00000000" w:rsidR="00000000" w:rsidRPr="00000000">
        <w:rPr>
          <w:b w:val="1"/>
          <w:sz w:val="18"/>
          <w:szCs w:val="18"/>
          <w:rtl w:val="0"/>
        </w:rPr>
        <w:t xml:space="preserve">employee master databases</w:t>
      </w:r>
      <w:r w:rsidDel="00000000" w:rsidR="00000000" w:rsidRPr="00000000">
        <w:rPr>
          <w:sz w:val="18"/>
          <w:szCs w:val="18"/>
          <w:rtl w:val="0"/>
        </w:rPr>
        <w:t xml:space="preserve">, ensuring accuracy and timely updates across all project sites.</w:t>
        <w:br w:type="textWrapping"/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tabs>
          <w:tab w:val="left" w:leader="none" w:pos="1114"/>
        </w:tabs>
        <w:spacing w:after="0" w:before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Created </w:t>
      </w:r>
      <w:r w:rsidDel="00000000" w:rsidR="00000000" w:rsidRPr="00000000">
        <w:rPr>
          <w:b w:val="1"/>
          <w:sz w:val="18"/>
          <w:szCs w:val="18"/>
          <w:rtl w:val="0"/>
        </w:rPr>
        <w:t xml:space="preserve">HR dashboards</w:t>
      </w:r>
      <w:r w:rsidDel="00000000" w:rsidR="00000000" w:rsidRPr="00000000">
        <w:rPr>
          <w:sz w:val="18"/>
          <w:szCs w:val="18"/>
          <w:rtl w:val="0"/>
        </w:rPr>
        <w:t xml:space="preserve"> and performance reports using </w:t>
      </w:r>
      <w:r w:rsidDel="00000000" w:rsidR="00000000" w:rsidRPr="00000000">
        <w:rPr>
          <w:b w:val="1"/>
          <w:sz w:val="18"/>
          <w:szCs w:val="18"/>
          <w:rtl w:val="0"/>
        </w:rPr>
        <w:t xml:space="preserve">Power BI, Google Data Studio</w:t>
      </w:r>
      <w:r w:rsidDel="00000000" w:rsidR="00000000" w:rsidRPr="00000000">
        <w:rPr>
          <w:sz w:val="18"/>
          <w:szCs w:val="18"/>
          <w:rtl w:val="0"/>
        </w:rPr>
        <w:t xml:space="preserve">, and advanced Excel tools.</w:t>
        <w:br w:type="textWrapping"/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tabs>
          <w:tab w:val="left" w:leader="none" w:pos="1114"/>
        </w:tabs>
        <w:spacing w:after="0" w:before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Supported recruitment, onboarding, and documentation processes for new hires and contract workers.</w:t>
        <w:br w:type="textWrapping"/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tabs>
          <w:tab w:val="left" w:leader="none" w:pos="1114"/>
        </w:tabs>
        <w:spacing w:after="0" w:before="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Conducted periodic audits to validate data accuracy and ensure adherence to company HR policies.</w:t>
        <w:br w:type="textWrapping"/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tabs>
          <w:tab w:val="left" w:leader="none" w:pos="1114"/>
        </w:tabs>
        <w:spacing w:after="0" w:before="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Streamlined manual HR reporting processes, </w:t>
      </w:r>
      <w:r w:rsidDel="00000000" w:rsidR="00000000" w:rsidRPr="00000000">
        <w:rPr>
          <w:b w:val="1"/>
          <w:sz w:val="18"/>
          <w:szCs w:val="18"/>
          <w:rtl w:val="0"/>
        </w:rPr>
        <w:t xml:space="preserve">reducing turnaround time by 30%</w:t>
      </w:r>
      <w:r w:rsidDel="00000000" w:rsidR="00000000" w:rsidRPr="00000000">
        <w:rPr>
          <w:sz w:val="18"/>
          <w:szCs w:val="18"/>
          <w:rtl w:val="0"/>
        </w:rPr>
        <w:t xml:space="preserve"> through automation and structured data entry systems.</w:t>
        <w:br w:type="textWrapping"/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leader="none" w:pos="1114"/>
        </w:tabs>
        <w:spacing w:after="240" w:before="0" w:line="264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Provided weekly reports to senior HR and operations teams to assist in workforce planning and resource allocation.</w:t>
        <w:br w:type="textWrapping"/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1114"/>
        </w:tabs>
        <w:spacing w:after="240" w:line="264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b w:val="1"/>
          <w:smallCaps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ACADEMIC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Electric Vehicle (EV) Revolution in India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Developed a Power BI dashboard focusing on the growth of the EV industry in India over the last 5 years, including a forecast for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Employee Performance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Sports Performance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Social Media Sentiment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E-commerce Data Analysis</w:t>
      </w:r>
      <w:r w:rsidDel="00000000" w:rsidR="00000000" w:rsidRPr="00000000">
        <w:rPr>
          <w:sz w:val="18"/>
          <w:szCs w:val="18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Customer Analysis</w:t>
      </w:r>
      <w:r w:rsidDel="00000000" w:rsidR="00000000" w:rsidRPr="00000000">
        <w:rPr>
          <w:sz w:val="18"/>
          <w:szCs w:val="18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b w:val="1"/>
          <w:smallCaps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Analysis and Visualization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Google Analytics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Visualization with Power 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Visualization with Google Data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Analytics Using ChatGPT with Excel And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3B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b w:val="1"/>
          <w:smallCaps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Technical &amp; Core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9923"/>
        </w:tabs>
        <w:spacing w:after="8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Data Analytics &amp; Reporting</w:t>
      </w:r>
      <w:r w:rsidDel="00000000" w:rsidR="00000000" w:rsidRPr="00000000">
        <w:rPr>
          <w:sz w:val="18"/>
          <w:szCs w:val="18"/>
          <w:rtl w:val="0"/>
        </w:rPr>
        <w:t xml:space="preserve">: Excel, Google Sheets, MySQL, Pivot Tables, SQL Queries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Data Visualization</w:t>
      </w:r>
      <w:r w:rsidDel="00000000" w:rsidR="00000000" w:rsidRPr="00000000">
        <w:rPr>
          <w:sz w:val="18"/>
          <w:szCs w:val="18"/>
          <w:rtl w:val="0"/>
        </w:rPr>
        <w:t xml:space="preserve">: Power BI, Google Data Studio, Zoho Analytics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ERP &amp; Tools</w:t>
      </w:r>
      <w:r w:rsidDel="00000000" w:rsidR="00000000" w:rsidRPr="00000000">
        <w:rPr>
          <w:sz w:val="18"/>
          <w:szCs w:val="18"/>
          <w:rtl w:val="0"/>
        </w:rPr>
        <w:t xml:space="preserve">: Farvision Pay, SAP-based HR Data Extraction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Business Tools</w:t>
      </w:r>
      <w:r w:rsidDel="00000000" w:rsidR="00000000" w:rsidRPr="00000000">
        <w:rPr>
          <w:sz w:val="18"/>
          <w:szCs w:val="18"/>
          <w:rtl w:val="0"/>
        </w:rPr>
        <w:t xml:space="preserve">: PowerPoint, Facebook Ads Manager, Google Ads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Management Skills</w:t>
      </w:r>
      <w:r w:rsidDel="00000000" w:rsidR="00000000" w:rsidRPr="00000000">
        <w:rPr>
          <w:sz w:val="18"/>
          <w:szCs w:val="18"/>
          <w:rtl w:val="0"/>
        </w:rPr>
        <w:t xml:space="preserve">: Stakeholder Communication, Team Leadership, Meeting Facilitation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0" w:line="240" w:lineRule="auto"/>
        <w:ind w:left="720" w:hanging="360"/>
        <w:rPr/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0" w:footer="0"/>
          <w:pgNumType w:start="1"/>
          <w:titlePg w:val="1"/>
        </w:sectPr>
      </w:pPr>
      <w:r w:rsidDel="00000000" w:rsidR="00000000" w:rsidRPr="00000000">
        <w:rPr>
          <w:b w:val="1"/>
          <w:sz w:val="18"/>
          <w:szCs w:val="18"/>
          <w:rtl w:val="0"/>
        </w:rPr>
        <w:t xml:space="preserve">Process Automation</w:t>
      </w:r>
      <w:r w:rsidDel="00000000" w:rsidR="00000000" w:rsidRPr="00000000">
        <w:rPr>
          <w:sz w:val="18"/>
          <w:szCs w:val="18"/>
          <w:rtl w:val="0"/>
        </w:rPr>
        <w:t xml:space="preserve">: Dashboard Automation, Monthly Calendars, KPI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1114"/>
        </w:tabs>
        <w:spacing w:before="4" w:line="264" w:lineRule="auto"/>
        <w:ind w:left="0" w:right="572" w:firstLine="0"/>
        <w:rPr>
          <w:rFonts w:ascii="Calibri" w:cs="Calibri" w:eastAsia="Calibri" w:hAnsi="Calibri"/>
        </w:rPr>
        <w:sectPr>
          <w:type w:val="nextPage"/>
          <w:pgSz w:h="15840" w:w="12240" w:orient="portrait"/>
          <w:pgMar w:bottom="280" w:top="1500" w:left="1240" w:right="9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1114"/>
        </w:tabs>
        <w:spacing w:before="4" w:line="264" w:lineRule="auto"/>
        <w:ind w:left="0" w:right="57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right" w:leader="none" w:pos="9923"/>
        </w:tabs>
        <w:spacing w:after="8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>
        <w:shd w:fill="fff2cc" w:val="clear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D57A6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57A6"/>
  </w:style>
  <w:style w:type="paragraph" w:styleId="Footer">
    <w:name w:val="footer"/>
    <w:basedOn w:val="Normal"/>
    <w:link w:val="FooterChar"/>
    <w:uiPriority w:val="99"/>
    <w:unhideWhenUsed w:val="1"/>
    <w:rsid w:val="00DD57A6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57A6"/>
  </w:style>
  <w:style w:type="character" w:styleId="jsgrdq" w:customStyle="1">
    <w:name w:val="jsgrdq"/>
    <w:basedOn w:val="DefaultParagraphFont"/>
    <w:rsid w:val="00DD57A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basant-rajput-9155b8317?utm_source=share&amp;utm_campaign=share_via&amp;utm_content=profile&amp;utm_medium=android_ap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JUCjzFsaGvuiDJkIe0dZqThxg==">CgMxLjAyDmguYXJkYmtmZjFnbXYyOAByITE2TTJ6LWR4ejdGODRjMG9vZ1o2N0N0ekVCOHhkaE9oZA==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2022-02-15T18:41:00Z</dcterms:created>
  <dc:creator>Miti Shah</dc:creator>
</cp:coreProperties>
</file>